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7A" w:rsidP="006B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12 апреля 2024 года</w:t>
      </w:r>
    </w:p>
    <w:p w:rsidR="006B347A" w:rsidP="006B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5-487-2802/2024, возбужденное по ч.1 ст.20.25 КоАП РФ в отношении </w:t>
      </w:r>
      <w:r>
        <w:rPr>
          <w:rFonts w:ascii="Times New Roman" w:hAnsi="Times New Roman" w:cs="Times New Roman"/>
          <w:b/>
          <w:sz w:val="26"/>
          <w:szCs w:val="26"/>
        </w:rPr>
        <w:t>Пулодова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0D1">
        <w:rPr>
          <w:b/>
          <w:sz w:val="26"/>
          <w:szCs w:val="26"/>
        </w:rPr>
        <w:t xml:space="preserve">***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347A" w:rsidP="006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04.04.2024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С.Ю., проживающий по адресу:</w:t>
      </w:r>
      <w:r w:rsidRPr="00BA70D1" w:rsidR="00BA70D1">
        <w:rPr>
          <w:b/>
          <w:sz w:val="26"/>
          <w:szCs w:val="26"/>
        </w:rPr>
        <w:t xml:space="preserve"> </w:t>
      </w:r>
      <w:r w:rsidR="00BA70D1">
        <w:rPr>
          <w:b/>
          <w:sz w:val="26"/>
          <w:szCs w:val="26"/>
        </w:rPr>
        <w:t>**</w:t>
      </w:r>
      <w:r w:rsidR="00BA70D1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BA70D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13.12.2023.  </w:t>
      </w:r>
    </w:p>
    <w:p w:rsidR="006B347A" w:rsidP="006B34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судебное заседание </w:t>
      </w:r>
      <w:r>
        <w:rPr>
          <w:rFonts w:ascii="Times New Roman" w:hAnsi="Times New Roman"/>
          <w:sz w:val="26"/>
          <w:szCs w:val="26"/>
        </w:rPr>
        <w:t>Пулодов</w:t>
      </w:r>
      <w:r>
        <w:rPr>
          <w:rFonts w:ascii="Times New Roman" w:hAnsi="Times New Roman"/>
          <w:sz w:val="26"/>
          <w:szCs w:val="26"/>
        </w:rPr>
        <w:t xml:space="preserve"> С.Ю.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6B347A" w:rsidP="006B34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B347A" w:rsidP="006B34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Пулодова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6B347A" w:rsidP="006B3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Пулодова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6B347A" w:rsidP="006B347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6B347A" w:rsidP="006B347A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B347A" w:rsidP="006B34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6B347A" w:rsidP="006B347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6B347A" w:rsidP="006B347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B347A" w:rsidP="006B347A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b/>
          <w:sz w:val="26"/>
          <w:szCs w:val="26"/>
        </w:rPr>
        <w:t>Пулодова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0D1">
        <w:rPr>
          <w:b/>
          <w:sz w:val="26"/>
          <w:szCs w:val="26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B347A" w:rsidP="006B3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6B347A" w:rsidP="006B347A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(административная комиссия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04872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Cs/>
          <w:sz w:val="26"/>
          <w:szCs w:val="26"/>
        </w:rPr>
        <w:t xml:space="preserve">08170)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 8601003378</w:t>
      </w:r>
      <w:r>
        <w:rPr>
          <w:rFonts w:ascii="Times New Roman" w:hAnsi="Times New Roman"/>
          <w:bCs/>
          <w:sz w:val="26"/>
          <w:szCs w:val="26"/>
        </w:rPr>
        <w:t xml:space="preserve"> КПП  860101001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Счет 40102810245370000007 в РКЦ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 58011601203019000140</w:t>
      </w:r>
      <w:r>
        <w:rPr>
          <w:rFonts w:ascii="Times New Roman" w:hAnsi="Times New Roman"/>
          <w:bCs/>
          <w:sz w:val="26"/>
          <w:szCs w:val="26"/>
        </w:rPr>
        <w:t xml:space="preserve">    ОКТМО  71871000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БИК  00777162163</w:t>
      </w:r>
    </w:p>
    <w:p w:rsidR="006B347A" w:rsidP="006B34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УИН 0319085400000000010778755</w:t>
      </w:r>
    </w:p>
    <w:p w:rsidR="006B347A" w:rsidP="006B3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47A" w:rsidP="006B3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6B347A" w:rsidP="006B3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6B347A" w:rsidP="006B3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p w:rsidR="006B347A" w:rsidP="006B347A"/>
    <w:p w:rsidR="00CD3BC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C"/>
    <w:rsid w:val="006B347A"/>
    <w:rsid w:val="00A701BC"/>
    <w:rsid w:val="00BA70D1"/>
    <w:rsid w:val="00CD3B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25E098-04B3-4EED-97AF-9B194A5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347A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6B3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6B347A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